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30" w:rsidRPr="007F6F31" w:rsidRDefault="00D91EEA" w:rsidP="00D91EEA">
      <w:pPr>
        <w:jc w:val="center"/>
        <w:rPr>
          <w:rFonts w:ascii="Calibri" w:hAnsi="Calibri"/>
          <w:b/>
        </w:rPr>
      </w:pPr>
      <w:r w:rsidRPr="007F6F31">
        <w:rPr>
          <w:rFonts w:ascii="Calibri" w:hAnsi="Calibri"/>
          <w:b/>
        </w:rPr>
        <w:t>ROLE PROFILE</w:t>
      </w:r>
    </w:p>
    <w:p w:rsidR="0099786B" w:rsidRPr="007F6F31" w:rsidRDefault="0099786B" w:rsidP="00D91EEA">
      <w:pPr>
        <w:jc w:val="center"/>
        <w:rPr>
          <w:rFonts w:ascii="Calibri" w:hAnsi="Calibri"/>
          <w:b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4725"/>
        <w:gridCol w:w="5260"/>
      </w:tblGrid>
      <w:tr w:rsidR="00D91EEA" w:rsidRPr="007F6F31" w:rsidTr="00C30867">
        <w:tc>
          <w:tcPr>
            <w:tcW w:w="5183" w:type="dxa"/>
            <w:shd w:val="clear" w:color="auto" w:fill="auto"/>
          </w:tcPr>
          <w:p w:rsidR="00D91EEA" w:rsidRPr="007F6F31" w:rsidRDefault="00D91EEA" w:rsidP="00D30018">
            <w:pPr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t>Job</w:t>
            </w:r>
            <w:r w:rsidR="00274F90" w:rsidRPr="007F6F31">
              <w:rPr>
                <w:rFonts w:ascii="Calibri" w:hAnsi="Calibri" w:cs="Calibri"/>
                <w:b/>
              </w:rPr>
              <w:t xml:space="preserve">: </w:t>
            </w:r>
            <w:r w:rsidR="00600B7B" w:rsidRPr="00A6204B">
              <w:rPr>
                <w:rFonts w:ascii="Calibri" w:hAnsi="Calibri" w:cs="Calibri"/>
              </w:rPr>
              <w:t>Area Scheduling Manager</w:t>
            </w:r>
          </w:p>
        </w:tc>
        <w:tc>
          <w:tcPr>
            <w:tcW w:w="4725" w:type="dxa"/>
            <w:shd w:val="clear" w:color="auto" w:fill="auto"/>
          </w:tcPr>
          <w:p w:rsidR="00D91EEA" w:rsidRPr="007F6F31" w:rsidRDefault="00A6204B" w:rsidP="00A620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Line Manager</w:t>
            </w:r>
            <w:r w:rsidR="00D91EEA" w:rsidRPr="007F6F31">
              <w:rPr>
                <w:rFonts w:ascii="Calibri" w:hAnsi="Calibri" w:cs="Calibri"/>
                <w:b/>
              </w:rPr>
              <w:t xml:space="preserve">: </w:t>
            </w:r>
            <w:r w:rsidRPr="00A6204B">
              <w:rPr>
                <w:rFonts w:ascii="Calibri" w:hAnsi="Calibri" w:cs="Calibri"/>
              </w:rPr>
              <w:t>Head of Operations</w:t>
            </w:r>
            <w:r>
              <w:rPr>
                <w:rFonts w:ascii="Calibri" w:hAnsi="Calibri" w:cs="Calibri"/>
                <w:b/>
              </w:rPr>
              <w:t xml:space="preserve">           Functional Manager within Matrix Structure: </w:t>
            </w:r>
            <w:r>
              <w:rPr>
                <w:rFonts w:ascii="Calibri" w:hAnsi="Calibri" w:cs="Calibri"/>
              </w:rPr>
              <w:t xml:space="preserve">Contract Manager 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260" w:type="dxa"/>
            <w:shd w:val="clear" w:color="auto" w:fill="auto"/>
          </w:tcPr>
          <w:p w:rsidR="007F6F31" w:rsidRPr="007F6F31" w:rsidRDefault="00A929CA" w:rsidP="00211651">
            <w:pPr>
              <w:pStyle w:val="Header"/>
              <w:spacing w:after="120"/>
              <w:ind w:left="173"/>
              <w:rPr>
                <w:rFonts w:ascii="Calibri" w:hAnsi="Calibri" w:cs="Calibri"/>
                <w:b/>
              </w:rPr>
            </w:pPr>
            <w:r w:rsidRPr="005809B2">
              <w:rPr>
                <w:rFonts w:ascii="Calibri" w:hAnsi="Calibri" w:cs="Calibri"/>
                <w:b/>
              </w:rPr>
              <w:t xml:space="preserve">Tier: </w:t>
            </w:r>
          </w:p>
        </w:tc>
      </w:tr>
    </w:tbl>
    <w:p w:rsidR="0099786B" w:rsidRPr="007F6F31" w:rsidRDefault="0099786B" w:rsidP="00D91EEA">
      <w:pPr>
        <w:jc w:val="center"/>
        <w:rPr>
          <w:rFonts w:ascii="Calibri" w:hAnsi="Calibri" w:cs="Calibri"/>
          <w:b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7622"/>
      </w:tblGrid>
      <w:tr w:rsidR="008975CB" w:rsidRPr="007F6F31" w:rsidTr="00C30867">
        <w:tc>
          <w:tcPr>
            <w:tcW w:w="7546" w:type="dxa"/>
            <w:shd w:val="clear" w:color="auto" w:fill="auto"/>
          </w:tcPr>
          <w:p w:rsidR="008975CB" w:rsidRPr="00557A6E" w:rsidRDefault="008975CB" w:rsidP="00274F90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557A6E">
              <w:rPr>
                <w:rFonts w:ascii="Calibri" w:hAnsi="Calibri" w:cs="Calibri"/>
                <w:b/>
                <w:color w:val="auto"/>
              </w:rPr>
              <w:t xml:space="preserve">Job Purpose: </w:t>
            </w:r>
          </w:p>
          <w:p w:rsidR="008975CB" w:rsidRPr="00557A6E" w:rsidRDefault="008975CB" w:rsidP="00A929CA">
            <w:pPr>
              <w:pStyle w:val="Default"/>
              <w:ind w:left="720"/>
              <w:rPr>
                <w:rFonts w:ascii="Calibri" w:hAnsi="Calibri" w:cs="Calibri"/>
                <w:color w:val="auto"/>
              </w:rPr>
            </w:pPr>
            <w:r w:rsidRPr="00557A6E">
              <w:rPr>
                <w:rFonts w:ascii="Calibri" w:hAnsi="Calibri" w:cs="Calibri"/>
                <w:color w:val="auto"/>
              </w:rPr>
              <w:t xml:space="preserve"> </w:t>
            </w:r>
          </w:p>
          <w:p w:rsidR="00EF7DA4" w:rsidRPr="00557A6E" w:rsidRDefault="00EF7DA4" w:rsidP="008D50D5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  <w:r w:rsidRPr="00557A6E">
              <w:rPr>
                <w:rFonts w:ascii="Calibri" w:hAnsi="Calibri" w:cs="Calibri"/>
                <w:color w:val="auto"/>
              </w:rPr>
              <w:t>M</w:t>
            </w:r>
            <w:r w:rsidR="00BF335C" w:rsidRPr="00557A6E">
              <w:rPr>
                <w:rFonts w:ascii="Calibri" w:hAnsi="Calibri" w:cs="Calibri"/>
                <w:color w:val="auto"/>
              </w:rPr>
              <w:t>anage a team of up to 15 schedulers</w:t>
            </w:r>
            <w:r w:rsidRPr="00557A6E">
              <w:rPr>
                <w:rFonts w:ascii="Calibri" w:hAnsi="Calibri" w:cs="Calibri"/>
                <w:color w:val="auto"/>
              </w:rPr>
              <w:t xml:space="preserve"> r</w:t>
            </w:r>
            <w:r w:rsidR="003D6FD8" w:rsidRPr="00557A6E">
              <w:rPr>
                <w:rFonts w:ascii="Calibri" w:hAnsi="Calibri" w:cs="Calibri"/>
                <w:color w:val="auto"/>
              </w:rPr>
              <w:t xml:space="preserve">esponsible for </w:t>
            </w:r>
            <w:r w:rsidRPr="00557A6E">
              <w:rPr>
                <w:rFonts w:ascii="Calibri" w:hAnsi="Calibri" w:cs="Calibri"/>
                <w:color w:val="auto"/>
              </w:rPr>
              <w:t xml:space="preserve">workforce planning of over 50 multi-trade operatives providing property maintenance services to 25,000 properties across the North of England. </w:t>
            </w:r>
          </w:p>
          <w:p w:rsidR="00EF7DA4" w:rsidRPr="00557A6E" w:rsidRDefault="00EF7DA4" w:rsidP="008D50D5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</w:p>
          <w:p w:rsidR="00EA69E0" w:rsidRPr="00557A6E" w:rsidRDefault="00EA69E0" w:rsidP="008D50D5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  <w:r w:rsidRPr="00557A6E">
              <w:rPr>
                <w:rFonts w:ascii="Calibri" w:hAnsi="Calibri" w:cs="Calibri"/>
                <w:color w:val="auto"/>
              </w:rPr>
              <w:t xml:space="preserve">End to end planning, workload forecasting, scheduling efficient levels of resource, delivering KPIs and providing analysis that drives key business decisions. </w:t>
            </w:r>
          </w:p>
          <w:p w:rsidR="00EA69E0" w:rsidRPr="00557A6E" w:rsidRDefault="00EA69E0" w:rsidP="008D50D5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</w:p>
          <w:p w:rsidR="00EA69E0" w:rsidRPr="00557A6E" w:rsidRDefault="00EA69E0" w:rsidP="00EA69E0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  <w:r w:rsidRPr="00557A6E">
              <w:rPr>
                <w:rFonts w:ascii="Calibri" w:hAnsi="Calibri" w:cs="Calibri"/>
                <w:color w:val="auto"/>
              </w:rPr>
              <w:t xml:space="preserve">Working closely with other functional managers and contract managers and training and developing staff whilst being able to keep an eye on costs. </w:t>
            </w:r>
          </w:p>
          <w:p w:rsidR="00EF7DA4" w:rsidRPr="00557A6E" w:rsidRDefault="00EF7DA4" w:rsidP="008D50D5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</w:p>
          <w:p w:rsidR="00A929CA" w:rsidRPr="00557A6E" w:rsidRDefault="00A929CA" w:rsidP="00A929CA">
            <w:pPr>
              <w:pStyle w:val="Default"/>
              <w:ind w:left="72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622" w:type="dxa"/>
            <w:shd w:val="clear" w:color="auto" w:fill="auto"/>
          </w:tcPr>
          <w:p w:rsidR="008975CB" w:rsidRPr="007F6F31" w:rsidRDefault="008975CB" w:rsidP="008975CB">
            <w:pPr>
              <w:pStyle w:val="Default"/>
              <w:ind w:left="1"/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t>Key Competencies:</w:t>
            </w:r>
          </w:p>
          <w:p w:rsidR="008402EB" w:rsidRPr="007F6F31" w:rsidRDefault="008402EB" w:rsidP="008402EB">
            <w:pPr>
              <w:pStyle w:val="Default"/>
              <w:ind w:left="1"/>
              <w:rPr>
                <w:rFonts w:ascii="Calibri" w:hAnsi="Calibri" w:cs="Calibri"/>
              </w:rPr>
            </w:pPr>
          </w:p>
          <w:p w:rsidR="003D6FD8" w:rsidRDefault="00442EB7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Commercial focus</w:t>
            </w:r>
          </w:p>
          <w:p w:rsidR="003D6FD8" w:rsidRDefault="003D6FD8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Organisation skills</w:t>
            </w:r>
          </w:p>
          <w:p w:rsidR="003D6FD8" w:rsidRDefault="003D6FD8" w:rsidP="00154044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3D6FD8">
              <w:rPr>
                <w:rFonts w:ascii="Calibri" w:hAnsi="Calibri" w:cs="Calibri"/>
              </w:rPr>
              <w:t xml:space="preserve">Multi-tasking </w:t>
            </w:r>
          </w:p>
          <w:p w:rsidR="008402EB" w:rsidRPr="003D6FD8" w:rsidRDefault="003D6FD8" w:rsidP="00154044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Customer focus</w:t>
            </w: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Problem solving and decision making</w:t>
            </w:r>
          </w:p>
          <w:p w:rsidR="008402EB" w:rsidRPr="007F6F31" w:rsidRDefault="003D6FD8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Team player</w:t>
            </w:r>
          </w:p>
          <w:p w:rsidR="008402EB" w:rsidRPr="007F6F31" w:rsidRDefault="00442EB7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Personal l</w:t>
            </w:r>
            <w:r w:rsidR="008402EB" w:rsidRPr="007F6F31">
              <w:rPr>
                <w:rFonts w:ascii="Calibri" w:hAnsi="Calibri" w:cs="Calibri"/>
              </w:rPr>
              <w:t xml:space="preserve">earning and </w:t>
            </w:r>
            <w:r>
              <w:rPr>
                <w:rFonts w:ascii="Calibri" w:hAnsi="Calibri" w:cs="Calibri"/>
              </w:rPr>
              <w:t>g</w:t>
            </w:r>
            <w:r w:rsidR="008402EB" w:rsidRPr="007F6F31">
              <w:rPr>
                <w:rFonts w:ascii="Calibri" w:hAnsi="Calibri" w:cs="Calibri"/>
              </w:rPr>
              <w:t>rowth</w:t>
            </w:r>
          </w:p>
          <w:p w:rsidR="00481098" w:rsidRPr="007F6F31" w:rsidRDefault="00481098" w:rsidP="007F6F31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F65C19" w:rsidRPr="007F6F31" w:rsidTr="00C30867">
        <w:tc>
          <w:tcPr>
            <w:tcW w:w="15168" w:type="dxa"/>
            <w:gridSpan w:val="2"/>
            <w:shd w:val="clear" w:color="auto" w:fill="auto"/>
          </w:tcPr>
          <w:p w:rsidR="00274F90" w:rsidRPr="00557A6E" w:rsidRDefault="00F65C19" w:rsidP="005643EF">
            <w:pPr>
              <w:rPr>
                <w:rFonts w:ascii="Calibri" w:hAnsi="Calibri" w:cs="Calibri"/>
                <w:b/>
              </w:rPr>
            </w:pPr>
            <w:r w:rsidRPr="00557A6E">
              <w:rPr>
                <w:rFonts w:ascii="Calibri" w:hAnsi="Calibri" w:cs="Calibri"/>
                <w:b/>
              </w:rPr>
              <w:t>Key Responsibilities</w:t>
            </w:r>
            <w:r w:rsidR="002B1BF2" w:rsidRPr="00557A6E">
              <w:rPr>
                <w:rFonts w:ascii="Calibri" w:hAnsi="Calibri" w:cs="Calibri"/>
                <w:b/>
              </w:rPr>
              <w:t>:</w:t>
            </w:r>
          </w:p>
          <w:p w:rsidR="00A929CA" w:rsidRPr="00557A6E" w:rsidRDefault="00A929CA" w:rsidP="005643EF">
            <w:pPr>
              <w:rPr>
                <w:rFonts w:ascii="Calibri" w:hAnsi="Calibri" w:cs="Calibri"/>
                <w:b/>
              </w:rPr>
            </w:pPr>
          </w:p>
          <w:p w:rsidR="005A2E4F" w:rsidRPr="00557A6E" w:rsidRDefault="005A2E4F" w:rsidP="003D6FD8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557A6E">
              <w:rPr>
                <w:rFonts w:ascii="Calibri" w:hAnsi="Calibri" w:cs="Calibri"/>
                <w:lang w:eastAsia="en-US"/>
              </w:rPr>
              <w:t xml:space="preserve">Team working - </w:t>
            </w:r>
            <w:r w:rsidR="00A6204B">
              <w:rPr>
                <w:rFonts w:ascii="Calibri" w:hAnsi="Calibri" w:cs="Calibri"/>
                <w:lang w:eastAsia="en-US"/>
              </w:rPr>
              <w:t>alongside the Area Supervisors</w:t>
            </w:r>
            <w:r w:rsidR="008054AD" w:rsidRPr="00557A6E">
              <w:rPr>
                <w:rFonts w:ascii="Calibri" w:hAnsi="Calibri" w:cs="Calibri"/>
                <w:lang w:eastAsia="en-US"/>
              </w:rPr>
              <w:t xml:space="preserve"> and the Contract</w:t>
            </w:r>
            <w:r w:rsidR="00600B7B">
              <w:rPr>
                <w:rFonts w:ascii="Calibri" w:hAnsi="Calibri" w:cs="Calibri"/>
                <w:lang w:eastAsia="en-US"/>
              </w:rPr>
              <w:t>s Manager</w:t>
            </w:r>
            <w:r w:rsidR="008054AD" w:rsidRPr="00557A6E">
              <w:rPr>
                <w:rFonts w:ascii="Calibri" w:hAnsi="Calibri" w:cs="Calibri"/>
                <w:lang w:eastAsia="en-US"/>
              </w:rPr>
              <w:t xml:space="preserve">, </w:t>
            </w:r>
            <w:r w:rsidRPr="00557A6E">
              <w:rPr>
                <w:rFonts w:ascii="Calibri" w:hAnsi="Calibri" w:cs="Calibri"/>
                <w:lang w:eastAsia="en-US"/>
              </w:rPr>
              <w:t>lead a team of planners to deliver a compliant and cost effective property maintenance contract acr</w:t>
            </w:r>
            <w:r w:rsidR="00442EB7">
              <w:rPr>
                <w:rFonts w:ascii="Calibri" w:hAnsi="Calibri" w:cs="Calibri"/>
                <w:lang w:eastAsia="en-US"/>
              </w:rPr>
              <w:t>oss four key geographic areas</w:t>
            </w:r>
          </w:p>
          <w:p w:rsidR="00442EB7" w:rsidRPr="00442EB7" w:rsidRDefault="008B77C2" w:rsidP="00B54DD3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T15Ct00"/>
              </w:rPr>
            </w:pPr>
            <w:r w:rsidRPr="00442EB7">
              <w:rPr>
                <w:rFonts w:ascii="Calibri" w:hAnsi="Calibri" w:cs="Calibri"/>
                <w:lang w:eastAsia="en-US"/>
              </w:rPr>
              <w:t>Synchronise resource to demand as efficiently as possible, balancing the needs of the customer with the work-life balance for</w:t>
            </w:r>
            <w:r w:rsidR="00442EB7" w:rsidRPr="00442EB7">
              <w:rPr>
                <w:rFonts w:ascii="Calibri" w:hAnsi="Calibri" w:cs="Calibri"/>
                <w:lang w:eastAsia="en-US"/>
              </w:rPr>
              <w:t xml:space="preserve"> our schedulers and operatives</w:t>
            </w:r>
          </w:p>
          <w:p w:rsidR="008B77C2" w:rsidRPr="00442EB7" w:rsidRDefault="00442EB7" w:rsidP="00B54DD3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T15Ct00"/>
              </w:rPr>
            </w:pPr>
            <w:r w:rsidRPr="00442EB7">
              <w:rPr>
                <w:rFonts w:ascii="Calibri" w:hAnsi="Calibri" w:cs="TT15Ct00"/>
              </w:rPr>
              <w:t>L</w:t>
            </w:r>
            <w:r w:rsidR="008B77C2" w:rsidRPr="00442EB7">
              <w:rPr>
                <w:rFonts w:ascii="Calibri" w:hAnsi="Calibri" w:cs="TT15Ct00"/>
              </w:rPr>
              <w:t xml:space="preserve">iaise with the </w:t>
            </w:r>
            <w:r w:rsidRPr="00442EB7">
              <w:rPr>
                <w:rFonts w:ascii="Calibri" w:hAnsi="Calibri" w:cs="TT15Ct00"/>
              </w:rPr>
              <w:t>S</w:t>
            </w:r>
            <w:r w:rsidR="008B77C2" w:rsidRPr="00442EB7">
              <w:rPr>
                <w:rFonts w:ascii="Calibri" w:hAnsi="Calibri" w:cs="TT15Ct00"/>
              </w:rPr>
              <w:t xml:space="preserve">chedulers to implement the most efficient and profitable daily </w:t>
            </w:r>
            <w:r>
              <w:rPr>
                <w:rFonts w:ascii="Calibri" w:hAnsi="Calibri" w:cs="TT15Ct00"/>
              </w:rPr>
              <w:t>plan for operatives to deliver</w:t>
            </w:r>
          </w:p>
          <w:p w:rsidR="005A2E4F" w:rsidRDefault="005A2E4F" w:rsidP="003D6FD8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557A6E">
              <w:rPr>
                <w:rFonts w:ascii="Calibri" w:hAnsi="Calibri" w:cs="Calibri"/>
                <w:lang w:eastAsia="en-US"/>
              </w:rPr>
              <w:t>D</w:t>
            </w:r>
            <w:r w:rsidR="00442EB7">
              <w:rPr>
                <w:rFonts w:ascii="Calibri" w:hAnsi="Calibri" w:cs="Calibri"/>
                <w:lang w:eastAsia="en-US"/>
              </w:rPr>
              <w:t>iary management - c</w:t>
            </w:r>
            <w:r w:rsidRPr="00557A6E">
              <w:rPr>
                <w:rFonts w:ascii="Calibri" w:hAnsi="Calibri" w:cs="Calibri"/>
                <w:lang w:eastAsia="en-US"/>
              </w:rPr>
              <w:t>onstantly review all aspects of the operatives diary to drive operative efficiency and maximising revenue</w:t>
            </w:r>
          </w:p>
          <w:p w:rsidR="008B77C2" w:rsidRPr="00557A6E" w:rsidRDefault="008B77C2" w:rsidP="008B77C2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557A6E">
              <w:rPr>
                <w:rFonts w:ascii="Calibri" w:hAnsi="Calibri" w:cs="Calibri"/>
                <w:lang w:eastAsia="en-US"/>
              </w:rPr>
              <w:t xml:space="preserve">Support and drive the utilisation of Accuserv job management system </w:t>
            </w:r>
          </w:p>
          <w:p w:rsidR="003D6FD8" w:rsidRPr="00557A6E" w:rsidRDefault="003D6FD8" w:rsidP="003D6FD8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557A6E">
              <w:rPr>
                <w:rFonts w:ascii="Calibri" w:hAnsi="Calibri" w:cs="Calibri"/>
                <w:lang w:eastAsia="en-US"/>
              </w:rPr>
              <w:t xml:space="preserve">Report on a variety of KPIs to meet the company contractual objectives (daily / weekly / monthly reports) </w:t>
            </w:r>
          </w:p>
          <w:p w:rsidR="003D6FD8" w:rsidRPr="00557A6E" w:rsidRDefault="003D6FD8" w:rsidP="003D6FD8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557A6E">
              <w:rPr>
                <w:rFonts w:ascii="Calibri" w:hAnsi="Calibri" w:cs="Calibri"/>
                <w:lang w:eastAsia="en-US"/>
              </w:rPr>
              <w:t>Provide the Business Lead Team with regular, accurate and relevant business management information with innovative suggestions for performance improvement</w:t>
            </w:r>
          </w:p>
          <w:p w:rsidR="003D6FD8" w:rsidRPr="00557A6E" w:rsidRDefault="003D6FD8" w:rsidP="003D6FD8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557A6E">
              <w:rPr>
                <w:rFonts w:ascii="Calibri" w:hAnsi="Calibri" w:cs="Calibri"/>
                <w:lang w:eastAsia="en-US"/>
              </w:rPr>
              <w:t>Seek supplementary reports or data to sanity check the most appropriate course of action or decision</w:t>
            </w:r>
          </w:p>
          <w:p w:rsidR="005A2E4F" w:rsidRPr="00557A6E" w:rsidRDefault="00442EB7" w:rsidP="003D6FD8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Data trends – an</w:t>
            </w:r>
            <w:r w:rsidR="005A2E4F" w:rsidRPr="00557A6E">
              <w:rPr>
                <w:rFonts w:ascii="Calibri" w:hAnsi="Calibri" w:cs="Calibri"/>
                <w:lang w:eastAsia="en-US"/>
              </w:rPr>
              <w:t xml:space="preserve">alyse trends in relation to repair volume flows and minimise operative travel time </w:t>
            </w:r>
          </w:p>
          <w:p w:rsidR="005A2E4F" w:rsidRPr="00557A6E" w:rsidRDefault="005A2E4F" w:rsidP="003D6FD8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557A6E">
              <w:rPr>
                <w:rFonts w:ascii="Calibri" w:hAnsi="Calibri" w:cs="Calibri"/>
                <w:lang w:eastAsia="en-US"/>
              </w:rPr>
              <w:t>Utilising daily, weekly and monthly meetings and briefings to ensure systems and processes are followed to allow each member of the planning team to understand their responsibilities a</w:t>
            </w:r>
            <w:r w:rsidR="00442EB7">
              <w:rPr>
                <w:rFonts w:ascii="Calibri" w:hAnsi="Calibri" w:cs="Calibri"/>
                <w:lang w:eastAsia="en-US"/>
              </w:rPr>
              <w:t>nd perform at the highest level</w:t>
            </w:r>
            <w:r w:rsidRPr="00557A6E">
              <w:rPr>
                <w:rFonts w:ascii="Calibri" w:hAnsi="Calibri" w:cs="Calibri"/>
                <w:lang w:eastAsia="en-US"/>
              </w:rPr>
              <w:t xml:space="preserve"> </w:t>
            </w:r>
          </w:p>
          <w:p w:rsidR="005A2E4F" w:rsidRPr="00557A6E" w:rsidRDefault="005A2E4F" w:rsidP="003D6FD8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557A6E">
              <w:rPr>
                <w:rFonts w:ascii="Calibri" w:hAnsi="Calibri" w:cs="Calibri"/>
                <w:lang w:eastAsia="en-US"/>
              </w:rPr>
              <w:t xml:space="preserve">Act as line manager to each of the schedulers – managing absence, recruitment, training, succession, disciplinary / grievance and performance management </w:t>
            </w:r>
          </w:p>
          <w:p w:rsidR="00BF335C" w:rsidRPr="00557A6E" w:rsidRDefault="00BF335C" w:rsidP="00BF335C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557A6E">
              <w:rPr>
                <w:rFonts w:ascii="Calibri" w:hAnsi="Calibri" w:cs="Calibri"/>
                <w:lang w:eastAsia="en-US"/>
              </w:rPr>
              <w:t>Utilise historical data or other means to provide accurate forecasting of incoming repairs / service demands to ensure service level agreement standards are maintained and efficien</w:t>
            </w:r>
            <w:r w:rsidR="00442EB7">
              <w:rPr>
                <w:rFonts w:ascii="Calibri" w:hAnsi="Calibri" w:cs="Calibri"/>
                <w:lang w:eastAsia="en-US"/>
              </w:rPr>
              <w:t>t forward planning of resources</w:t>
            </w:r>
            <w:r w:rsidRPr="00557A6E">
              <w:rPr>
                <w:rFonts w:ascii="Calibri" w:hAnsi="Calibri" w:cs="Calibri"/>
                <w:lang w:eastAsia="en-US"/>
              </w:rPr>
              <w:t xml:space="preserve"> </w:t>
            </w:r>
          </w:p>
          <w:p w:rsidR="00BF335C" w:rsidRPr="00557A6E" w:rsidRDefault="00BF335C" w:rsidP="00BF335C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557A6E">
              <w:rPr>
                <w:rFonts w:ascii="Calibri" w:hAnsi="Calibri" w:cs="Calibri"/>
                <w:lang w:eastAsia="en-US"/>
              </w:rPr>
              <w:t>Review and analyse data to make recommendations on the most appropriate resource levels,</w:t>
            </w:r>
            <w:r w:rsidR="00442EB7">
              <w:rPr>
                <w:rFonts w:ascii="Calibri" w:hAnsi="Calibri" w:cs="Calibri"/>
                <w:lang w:eastAsia="en-US"/>
              </w:rPr>
              <w:t xml:space="preserve"> recruitment plans and overtime</w:t>
            </w:r>
          </w:p>
          <w:p w:rsidR="00557A6E" w:rsidRPr="00557A6E" w:rsidRDefault="008E2636" w:rsidP="00D01F7E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T15Ct00"/>
              </w:rPr>
            </w:pPr>
            <w:r w:rsidRPr="00557A6E">
              <w:rPr>
                <w:rFonts w:ascii="Calibri" w:hAnsi="Calibri" w:cs="Calibri"/>
                <w:lang w:eastAsia="en-US"/>
              </w:rPr>
              <w:t xml:space="preserve">Recognise, understand and respond to trends and patters within workload demand and operational performance </w:t>
            </w:r>
          </w:p>
          <w:p w:rsidR="00442EB7" w:rsidRDefault="00557A6E" w:rsidP="00076AB9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T15Ct00"/>
              </w:rPr>
            </w:pPr>
            <w:r w:rsidRPr="00442EB7">
              <w:rPr>
                <w:rFonts w:ascii="Calibri" w:hAnsi="Calibri" w:cs="TT15Ct00"/>
              </w:rPr>
              <w:t>Build and develop strong relationships with the client(s) inc</w:t>
            </w:r>
            <w:r w:rsidR="00442EB7" w:rsidRPr="00442EB7">
              <w:rPr>
                <w:rFonts w:ascii="Calibri" w:hAnsi="Calibri" w:cs="TT15Ct00"/>
              </w:rPr>
              <w:t>luding the call handling teams</w:t>
            </w:r>
          </w:p>
          <w:p w:rsidR="00442EB7" w:rsidRDefault="00557A6E" w:rsidP="002020E7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T15Ct00"/>
              </w:rPr>
            </w:pPr>
            <w:r w:rsidRPr="00442EB7">
              <w:rPr>
                <w:rFonts w:ascii="Calibri" w:hAnsi="Calibri" w:cs="TT15Ct00"/>
              </w:rPr>
              <w:t>Support all aspects of delivery reporting to reduce the number of Follow-on appointments and i</w:t>
            </w:r>
            <w:r w:rsidR="00442EB7" w:rsidRPr="00442EB7">
              <w:rPr>
                <w:rFonts w:ascii="Calibri" w:hAnsi="Calibri" w:cs="TT15Ct00"/>
              </w:rPr>
              <w:t>mprove Right First Time repairs</w:t>
            </w:r>
          </w:p>
          <w:p w:rsidR="00442EB7" w:rsidRPr="00442EB7" w:rsidRDefault="008D50D5" w:rsidP="00442EB7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</w:rPr>
            </w:pPr>
            <w:r w:rsidRPr="00442EB7">
              <w:rPr>
                <w:rFonts w:ascii="Calibri" w:hAnsi="Calibri" w:cs="TT15Ct00"/>
              </w:rPr>
              <w:t>Maintain required Health and Safety standards and ensure l</w:t>
            </w:r>
            <w:r w:rsidR="00442EB7" w:rsidRPr="00442EB7">
              <w:rPr>
                <w:rFonts w:ascii="Calibri" w:hAnsi="Calibri" w:cs="TT15Ct00"/>
              </w:rPr>
              <w:t>egislation is met at all times</w:t>
            </w:r>
          </w:p>
          <w:p w:rsidR="0062116A" w:rsidRPr="00442EB7" w:rsidRDefault="008D50D5" w:rsidP="00442EB7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</w:rPr>
            </w:pPr>
            <w:r w:rsidRPr="00557A6E">
              <w:rPr>
                <w:rFonts w:ascii="Calibri" w:hAnsi="Calibri" w:cs="TT15Ct00"/>
              </w:rPr>
              <w:t>Undertake an</w:t>
            </w:r>
            <w:r w:rsidR="00557A6E" w:rsidRPr="00557A6E">
              <w:rPr>
                <w:rFonts w:ascii="Calibri" w:hAnsi="Calibri" w:cs="TT15Ct00"/>
              </w:rPr>
              <w:t xml:space="preserve">y other duties as </w:t>
            </w:r>
            <w:r w:rsidR="00442EB7">
              <w:rPr>
                <w:rFonts w:ascii="Calibri" w:hAnsi="Calibri" w:cs="TT15Ct00"/>
              </w:rPr>
              <w:t xml:space="preserve">reasonably </w:t>
            </w:r>
            <w:r w:rsidR="00557A6E" w:rsidRPr="00557A6E">
              <w:rPr>
                <w:rFonts w:ascii="Calibri" w:hAnsi="Calibri" w:cs="TT15Ct00"/>
              </w:rPr>
              <w:t>requested by the Senior Scheduling</w:t>
            </w:r>
            <w:r w:rsidRPr="00557A6E">
              <w:rPr>
                <w:rFonts w:ascii="Calibri" w:hAnsi="Calibri" w:cs="TT15Ct00"/>
              </w:rPr>
              <w:t xml:space="preserve"> Manager </w:t>
            </w:r>
          </w:p>
          <w:p w:rsidR="00442EB7" w:rsidRPr="00442EB7" w:rsidRDefault="00442EB7" w:rsidP="00442EB7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</w:rPr>
            </w:pPr>
            <w:r w:rsidRPr="00442EB7">
              <w:rPr>
                <w:rFonts w:ascii="Calibri" w:hAnsi="Calibri" w:cs="Calibri"/>
              </w:rPr>
              <w:t>Carry out fully the post holder’s responsibilities in respect of all Health and Safety legislation</w:t>
            </w:r>
          </w:p>
          <w:p w:rsidR="00442EB7" w:rsidRPr="00442EB7" w:rsidRDefault="00442EB7" w:rsidP="00442EB7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</w:rPr>
            </w:pPr>
            <w:r w:rsidRPr="00442EB7">
              <w:rPr>
                <w:rFonts w:ascii="Calibri" w:hAnsi="Calibri" w:cs="Calibri"/>
              </w:rPr>
              <w:t>Comply with all group policy and procedures</w:t>
            </w:r>
          </w:p>
          <w:p w:rsidR="00442EB7" w:rsidRPr="00442EB7" w:rsidRDefault="00442EB7" w:rsidP="00442EB7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</w:rPr>
            </w:pPr>
            <w:r w:rsidRPr="00442EB7">
              <w:rPr>
                <w:rFonts w:ascii="Calibri" w:hAnsi="Calibri" w:cs="Calibri"/>
              </w:rPr>
              <w:t>Ensure best practice is maintained and shared throughout the business</w:t>
            </w:r>
          </w:p>
          <w:p w:rsidR="00442EB7" w:rsidRPr="00557A6E" w:rsidRDefault="00442EB7" w:rsidP="00442EB7">
            <w:pPr>
              <w:pStyle w:val="ListParagraph"/>
              <w:numPr>
                <w:ilvl w:val="0"/>
                <w:numId w:val="20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</w:rPr>
            </w:pPr>
            <w:r w:rsidRPr="00442EB7">
              <w:rPr>
                <w:rFonts w:ascii="Calibri" w:hAnsi="Calibri" w:cs="Calibri"/>
              </w:rPr>
              <w:lastRenderedPageBreak/>
              <w:t>Undertake appropriate training in line with the post holder’s training passport</w:t>
            </w:r>
          </w:p>
        </w:tc>
      </w:tr>
    </w:tbl>
    <w:p w:rsidR="005643EF" w:rsidRDefault="005643EF" w:rsidP="005643EF">
      <w:pPr>
        <w:rPr>
          <w:rFonts w:ascii="Calibri" w:hAnsi="Calibri" w:cs="Calibri"/>
          <w:b/>
          <w:color w:val="7030A0"/>
        </w:rPr>
      </w:pPr>
    </w:p>
    <w:p w:rsidR="009C0D40" w:rsidRDefault="009C0D40" w:rsidP="005643EF">
      <w:pPr>
        <w:rPr>
          <w:rFonts w:ascii="Calibri" w:hAnsi="Calibri" w:cs="Calibri"/>
          <w:b/>
          <w:color w:val="7030A0"/>
        </w:rPr>
      </w:pPr>
    </w:p>
    <w:p w:rsidR="005461FE" w:rsidRDefault="005461FE" w:rsidP="005643EF">
      <w:pPr>
        <w:rPr>
          <w:rFonts w:ascii="Calibri" w:hAnsi="Calibri" w:cs="Calibri"/>
          <w:b/>
          <w:color w:val="7030A0"/>
        </w:rPr>
      </w:pPr>
    </w:p>
    <w:p w:rsidR="00442EB7" w:rsidRDefault="00442EB7" w:rsidP="005643EF">
      <w:pPr>
        <w:rPr>
          <w:rFonts w:ascii="Calibri" w:hAnsi="Calibri" w:cs="Calibri"/>
          <w:b/>
          <w:color w:val="7030A0"/>
        </w:rPr>
      </w:pPr>
    </w:p>
    <w:p w:rsidR="00442EB7" w:rsidRDefault="00442EB7" w:rsidP="005643EF">
      <w:pPr>
        <w:rPr>
          <w:rFonts w:ascii="Calibri" w:hAnsi="Calibri" w:cs="Calibri"/>
          <w:b/>
          <w:color w:val="7030A0"/>
        </w:rPr>
      </w:pPr>
    </w:p>
    <w:p w:rsidR="0062116A" w:rsidRPr="007F6F31" w:rsidRDefault="0062116A" w:rsidP="005643EF">
      <w:pPr>
        <w:rPr>
          <w:rFonts w:ascii="Calibri" w:hAnsi="Calibri" w:cs="Calibri"/>
          <w:b/>
        </w:rPr>
      </w:pPr>
      <w:r w:rsidRPr="007F6F31">
        <w:rPr>
          <w:rFonts w:ascii="Calibri" w:hAnsi="Calibri" w:cs="Calibri"/>
          <w:b/>
          <w:color w:val="7030A0"/>
        </w:rPr>
        <w:t xml:space="preserve">                                                                                                             </w:t>
      </w:r>
      <w:r w:rsidRPr="007F6F31">
        <w:rPr>
          <w:rFonts w:ascii="Calibri" w:hAnsi="Calibri" w:cs="Calibri"/>
          <w:b/>
        </w:rPr>
        <w:t xml:space="preserve">                      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704"/>
        <w:gridCol w:w="5353"/>
      </w:tblGrid>
      <w:tr w:rsidR="00DB086A" w:rsidRPr="007F6F31" w:rsidTr="00363FAC">
        <w:tc>
          <w:tcPr>
            <w:tcW w:w="4111" w:type="dxa"/>
            <w:tcBorders>
              <w:top w:val="nil"/>
              <w:left w:val="nil"/>
            </w:tcBorders>
            <w:shd w:val="clear" w:color="auto" w:fill="auto"/>
          </w:tcPr>
          <w:p w:rsidR="00DB086A" w:rsidRPr="007F6F31" w:rsidRDefault="00DB086A" w:rsidP="00CD5DA1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5704" w:type="dxa"/>
            <w:shd w:val="clear" w:color="auto" w:fill="auto"/>
          </w:tcPr>
          <w:p w:rsidR="00DB086A" w:rsidRPr="007F6F31" w:rsidRDefault="00DB086A" w:rsidP="00DB086A">
            <w:pPr>
              <w:jc w:val="center"/>
              <w:rPr>
                <w:rFonts w:ascii="Calibri" w:hAnsi="Calibri" w:cs="Calibri"/>
                <w:b/>
                <w:color w:val="7030A0"/>
              </w:rPr>
            </w:pPr>
            <w:r w:rsidRPr="007F6F31">
              <w:rPr>
                <w:rFonts w:ascii="Calibri" w:hAnsi="Calibri" w:cs="Calibri"/>
                <w:b/>
              </w:rPr>
              <w:t>Essential</w:t>
            </w:r>
          </w:p>
        </w:tc>
        <w:tc>
          <w:tcPr>
            <w:tcW w:w="5353" w:type="dxa"/>
            <w:shd w:val="clear" w:color="auto" w:fill="auto"/>
          </w:tcPr>
          <w:p w:rsidR="00DB086A" w:rsidRPr="007F6F31" w:rsidRDefault="00DB086A" w:rsidP="00DB086A">
            <w:pPr>
              <w:jc w:val="center"/>
              <w:rPr>
                <w:rFonts w:ascii="Calibri" w:hAnsi="Calibri" w:cs="Calibri"/>
                <w:b/>
                <w:color w:val="7030A0"/>
              </w:rPr>
            </w:pPr>
            <w:r w:rsidRPr="007F6F31">
              <w:rPr>
                <w:rFonts w:ascii="Calibri" w:hAnsi="Calibri" w:cs="Calibri"/>
                <w:b/>
              </w:rPr>
              <w:t>Desirable</w:t>
            </w:r>
          </w:p>
        </w:tc>
      </w:tr>
      <w:tr w:rsidR="0062116A" w:rsidRPr="007F6F31" w:rsidTr="00363FAC">
        <w:tc>
          <w:tcPr>
            <w:tcW w:w="4111" w:type="dxa"/>
            <w:shd w:val="clear" w:color="auto" w:fill="auto"/>
          </w:tcPr>
          <w:p w:rsidR="0062116A" w:rsidRPr="007F6F31" w:rsidRDefault="0062116A" w:rsidP="005643EF">
            <w:pPr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t>Knowledge skills &amp; experience</w:t>
            </w:r>
          </w:p>
          <w:p w:rsidR="0062116A" w:rsidRPr="007F6F31" w:rsidRDefault="0062116A" w:rsidP="005643EF">
            <w:pPr>
              <w:rPr>
                <w:rFonts w:ascii="Calibri" w:hAnsi="Calibri" w:cs="Calibri"/>
                <w:b/>
              </w:rPr>
            </w:pPr>
          </w:p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5704" w:type="dxa"/>
            <w:shd w:val="clear" w:color="auto" w:fill="auto"/>
          </w:tcPr>
          <w:p w:rsidR="008D50D5" w:rsidRPr="0004150E" w:rsidRDefault="008D50D5" w:rsidP="00EF7DA4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4150E">
              <w:rPr>
                <w:rFonts w:ascii="Calibri" w:hAnsi="Calibri" w:cs="Calibri"/>
              </w:rPr>
              <w:t xml:space="preserve">Significant experience in </w:t>
            </w:r>
            <w:r w:rsidR="008B77C2" w:rsidRPr="0004150E">
              <w:rPr>
                <w:rFonts w:ascii="Calibri" w:hAnsi="Calibri" w:cs="Calibri"/>
              </w:rPr>
              <w:t>a</w:t>
            </w:r>
            <w:r w:rsidR="00EF7DA4" w:rsidRPr="0004150E">
              <w:rPr>
                <w:rFonts w:ascii="Calibri" w:hAnsi="Calibri" w:cs="Calibri"/>
              </w:rPr>
              <w:t xml:space="preserve"> similar role to workforce scheduling manager in a high volume </w:t>
            </w:r>
            <w:r w:rsidR="008B77C2" w:rsidRPr="0004150E">
              <w:rPr>
                <w:rFonts w:ascii="Calibri" w:hAnsi="Calibri" w:cs="Calibri"/>
              </w:rPr>
              <w:t>property repairs environment</w:t>
            </w:r>
          </w:p>
          <w:p w:rsidR="008B77C2" w:rsidRPr="0004150E" w:rsidRDefault="008B77C2" w:rsidP="008B77C2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4150E">
              <w:rPr>
                <w:rFonts w:ascii="Calibri" w:hAnsi="Calibri" w:cs="Calibri"/>
              </w:rPr>
              <w:t xml:space="preserve">Proficient use of workforce scheduling software and tools such as </w:t>
            </w:r>
            <w:proofErr w:type="spellStart"/>
            <w:r w:rsidRPr="0004150E">
              <w:rPr>
                <w:rFonts w:ascii="Calibri" w:hAnsi="Calibri" w:cs="Calibri"/>
              </w:rPr>
              <w:t>Accuserv</w:t>
            </w:r>
            <w:proofErr w:type="spellEnd"/>
            <w:r w:rsidRPr="0004150E">
              <w:rPr>
                <w:rFonts w:ascii="Calibri" w:hAnsi="Calibri" w:cs="Calibri"/>
              </w:rPr>
              <w:t xml:space="preserve"> or </w:t>
            </w:r>
            <w:proofErr w:type="spellStart"/>
            <w:r w:rsidRPr="0004150E">
              <w:rPr>
                <w:rFonts w:ascii="Calibri" w:hAnsi="Calibri" w:cs="Calibri"/>
              </w:rPr>
              <w:t>Optitime</w:t>
            </w:r>
            <w:proofErr w:type="spellEnd"/>
            <w:r w:rsidRPr="0004150E">
              <w:rPr>
                <w:rFonts w:ascii="Calibri" w:hAnsi="Calibri" w:cs="Calibri"/>
              </w:rPr>
              <w:t xml:space="preserve"> and Microsoft excel </w:t>
            </w:r>
          </w:p>
          <w:p w:rsidR="008D50D5" w:rsidRPr="0004150E" w:rsidRDefault="008D50D5" w:rsidP="00EF7DA4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4150E">
              <w:rPr>
                <w:rFonts w:ascii="Calibri" w:hAnsi="Calibri" w:cs="Calibri"/>
              </w:rPr>
              <w:t>Excellent communication skills</w:t>
            </w:r>
          </w:p>
          <w:p w:rsidR="00EA69E0" w:rsidRPr="0004150E" w:rsidRDefault="00EA69E0" w:rsidP="00EF7DA4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4150E">
              <w:rPr>
                <w:rFonts w:ascii="Calibri" w:hAnsi="Calibri" w:cs="Calibri"/>
              </w:rPr>
              <w:t>Demonstrable experience of business information analysis wit</w:t>
            </w:r>
            <w:r w:rsidR="00363FAC" w:rsidRPr="0004150E">
              <w:rPr>
                <w:rFonts w:ascii="Calibri" w:hAnsi="Calibri" w:cs="Calibri"/>
              </w:rPr>
              <w:t>hin an operational environment</w:t>
            </w:r>
          </w:p>
          <w:p w:rsidR="00EA69E0" w:rsidRPr="0004150E" w:rsidRDefault="00EA69E0" w:rsidP="00EF7DA4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4150E">
              <w:rPr>
                <w:rFonts w:ascii="Calibri" w:hAnsi="Calibri" w:cs="Calibri"/>
              </w:rPr>
              <w:t>Good analytical skills and the ability to communicate findings and actions to</w:t>
            </w:r>
            <w:r w:rsidR="00363FAC" w:rsidRPr="0004150E">
              <w:rPr>
                <w:rFonts w:ascii="Calibri" w:hAnsi="Calibri" w:cs="Calibri"/>
              </w:rPr>
              <w:t xml:space="preserve"> team members and stakeholders</w:t>
            </w:r>
          </w:p>
          <w:p w:rsidR="008D50D5" w:rsidRPr="0004150E" w:rsidRDefault="00EF7DA4" w:rsidP="00EF7DA4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4150E">
              <w:rPr>
                <w:rFonts w:ascii="Calibri" w:hAnsi="Calibri" w:cs="Calibri"/>
              </w:rPr>
              <w:t>Performance management techniques</w:t>
            </w:r>
          </w:p>
          <w:p w:rsidR="00EF7DA4" w:rsidRPr="0004150E" w:rsidRDefault="00EF7DA4" w:rsidP="00EF7DA4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4150E">
              <w:rPr>
                <w:rFonts w:ascii="Calibri" w:hAnsi="Calibri" w:cs="Calibri"/>
              </w:rPr>
              <w:t>Training and developing staff</w:t>
            </w:r>
          </w:p>
          <w:p w:rsidR="008D50D5" w:rsidRPr="0004150E" w:rsidRDefault="008D50D5" w:rsidP="00EF7DA4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4150E">
              <w:rPr>
                <w:rFonts w:ascii="Calibri" w:hAnsi="Calibri" w:cs="Calibri"/>
              </w:rPr>
              <w:t>Experience of scheduling maintenance activity.</w:t>
            </w:r>
          </w:p>
          <w:p w:rsidR="00363FAC" w:rsidRPr="0004150E" w:rsidRDefault="00363FAC" w:rsidP="0051500F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04150E">
              <w:rPr>
                <w:rFonts w:ascii="Calibri" w:hAnsi="Calibri" w:cs="Calibri"/>
              </w:rPr>
              <w:t>Strong Analytical skills</w:t>
            </w:r>
          </w:p>
          <w:p w:rsidR="00363FAC" w:rsidRPr="0004150E" w:rsidRDefault="008D50D5" w:rsidP="0014014B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04150E">
              <w:rPr>
                <w:rFonts w:ascii="Calibri" w:hAnsi="Calibri" w:cs="Calibri"/>
              </w:rPr>
              <w:t>Proactive and with the ability to react quickly when necessary to meet challenging objectives</w:t>
            </w:r>
          </w:p>
          <w:p w:rsidR="00363FAC" w:rsidRPr="0004150E" w:rsidRDefault="005574CE" w:rsidP="00220A32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04150E">
              <w:rPr>
                <w:rFonts w:ascii="Calibri" w:hAnsi="Calibri" w:cs="Calibri"/>
                <w:bCs/>
                <w:lang w:eastAsia="en-US"/>
              </w:rPr>
              <w:t>Strong o</w:t>
            </w:r>
            <w:r w:rsidR="00901A2D" w:rsidRPr="0004150E">
              <w:rPr>
                <w:rFonts w:ascii="Calibri" w:hAnsi="Calibri" w:cs="Calibri"/>
                <w:bCs/>
                <w:lang w:eastAsia="en-US"/>
              </w:rPr>
              <w:t xml:space="preserve">rganisational skills and ability to prioritise a busy and reactive </w:t>
            </w:r>
            <w:r w:rsidR="00363FAC" w:rsidRPr="0004150E">
              <w:rPr>
                <w:rFonts w:ascii="Calibri" w:hAnsi="Calibri" w:cs="Calibri"/>
                <w:bCs/>
                <w:lang w:eastAsia="en-US"/>
              </w:rPr>
              <w:t>work load</w:t>
            </w:r>
          </w:p>
          <w:p w:rsidR="00901A2D" w:rsidRPr="0004150E" w:rsidRDefault="00363FAC" w:rsidP="00220A32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04150E">
              <w:rPr>
                <w:rFonts w:ascii="Calibri" w:hAnsi="Calibri" w:cs="Calibri"/>
                <w:bCs/>
                <w:lang w:eastAsia="en-US"/>
              </w:rPr>
              <w:t>Positive and flexible attitude</w:t>
            </w:r>
          </w:p>
          <w:p w:rsidR="008D50D5" w:rsidRPr="0004150E" w:rsidRDefault="008D50D5" w:rsidP="00EF7DA4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  <w:tc>
          <w:tcPr>
            <w:tcW w:w="5353" w:type="dxa"/>
            <w:shd w:val="clear" w:color="auto" w:fill="auto"/>
          </w:tcPr>
          <w:p w:rsidR="00EA69E0" w:rsidRPr="00EA69E0" w:rsidRDefault="00EA69E0" w:rsidP="00EA69E0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the property maintenance and repairs industry</w:t>
            </w:r>
          </w:p>
          <w:p w:rsidR="008D50D5" w:rsidRPr="00EA69E0" w:rsidRDefault="00EF7DA4" w:rsidP="00EA69E0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EA69E0">
              <w:rPr>
                <w:rFonts w:ascii="Calibri" w:hAnsi="Calibri" w:cs="Calibri"/>
              </w:rPr>
              <w:t>Power Point and Visio</w:t>
            </w:r>
          </w:p>
          <w:p w:rsidR="0062116A" w:rsidRPr="007F6F31" w:rsidRDefault="0062116A" w:rsidP="005643EF">
            <w:pPr>
              <w:rPr>
                <w:rFonts w:ascii="Calibri" w:hAnsi="Calibri" w:cs="Calibri"/>
              </w:rPr>
            </w:pPr>
          </w:p>
        </w:tc>
      </w:tr>
      <w:tr w:rsidR="0062116A" w:rsidRPr="007F6F31" w:rsidTr="00363FAC">
        <w:tc>
          <w:tcPr>
            <w:tcW w:w="4111" w:type="dxa"/>
            <w:shd w:val="clear" w:color="auto" w:fill="auto"/>
          </w:tcPr>
          <w:p w:rsidR="0062116A" w:rsidRPr="007F6F31" w:rsidRDefault="00847366" w:rsidP="005643EF">
            <w:p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  <w:b/>
              </w:rPr>
              <w:t>Specific Role Accountabilities for People, Finance and Policy</w:t>
            </w:r>
            <w:r w:rsidRPr="007F6F31">
              <w:rPr>
                <w:rFonts w:ascii="Calibri" w:hAnsi="Calibri" w:cs="Calibri"/>
              </w:rPr>
              <w:t xml:space="preserve">( </w:t>
            </w:r>
            <w:proofErr w:type="spellStart"/>
            <w:r w:rsidRPr="007F6F31">
              <w:rPr>
                <w:rFonts w:ascii="Calibri" w:hAnsi="Calibri" w:cs="Calibri"/>
              </w:rPr>
              <w:t>ie</w:t>
            </w:r>
            <w:proofErr w:type="spellEnd"/>
            <w:r w:rsidRPr="007F6F31">
              <w:rPr>
                <w:rFonts w:ascii="Calibri" w:hAnsi="Calibri" w:cs="Calibri"/>
              </w:rPr>
              <w:t xml:space="preserve"> accountability for managing a team/ budgets </w:t>
            </w:r>
            <w:proofErr w:type="spellStart"/>
            <w:r w:rsidRPr="007F6F31">
              <w:rPr>
                <w:rFonts w:ascii="Calibri" w:hAnsi="Calibri" w:cs="Calibri"/>
              </w:rPr>
              <w:t>etc</w:t>
            </w:r>
            <w:proofErr w:type="spellEnd"/>
            <w:r w:rsidRPr="007F6F31">
              <w:rPr>
                <w:rFonts w:ascii="Calibri" w:hAnsi="Calibri" w:cs="Calibri"/>
              </w:rPr>
              <w:t>)</w:t>
            </w:r>
          </w:p>
        </w:tc>
        <w:tc>
          <w:tcPr>
            <w:tcW w:w="5704" w:type="dxa"/>
            <w:shd w:val="clear" w:color="auto" w:fill="auto"/>
          </w:tcPr>
          <w:p w:rsidR="0062116A" w:rsidRPr="0004150E" w:rsidRDefault="008D50D5" w:rsidP="00363FA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04150E">
              <w:rPr>
                <w:rFonts w:ascii="Calibri" w:hAnsi="Calibri" w:cs="Calibri"/>
              </w:rPr>
              <w:t xml:space="preserve">Team Management </w:t>
            </w:r>
            <w:bookmarkStart w:id="0" w:name="_GoBack"/>
            <w:bookmarkEnd w:id="0"/>
          </w:p>
        </w:tc>
        <w:tc>
          <w:tcPr>
            <w:tcW w:w="5353" w:type="dxa"/>
            <w:shd w:val="clear" w:color="auto" w:fill="auto"/>
          </w:tcPr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</w:tr>
      <w:tr w:rsidR="0062116A" w:rsidRPr="007F6F31" w:rsidTr="00363FAC">
        <w:tc>
          <w:tcPr>
            <w:tcW w:w="4111" w:type="dxa"/>
            <w:shd w:val="clear" w:color="auto" w:fill="auto"/>
          </w:tcPr>
          <w:p w:rsidR="0062116A" w:rsidRPr="007F6F31" w:rsidRDefault="002B1BF2" w:rsidP="005643EF">
            <w:pPr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t>Key Relationships (internal/external)</w:t>
            </w:r>
          </w:p>
          <w:p w:rsidR="0062116A" w:rsidRPr="007F6F31" w:rsidRDefault="0062116A" w:rsidP="005643EF">
            <w:pPr>
              <w:rPr>
                <w:rFonts w:ascii="Calibri" w:hAnsi="Calibri" w:cs="Calibri"/>
                <w:b/>
              </w:rPr>
            </w:pPr>
          </w:p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5704" w:type="dxa"/>
            <w:shd w:val="clear" w:color="auto" w:fill="auto"/>
          </w:tcPr>
          <w:p w:rsidR="00901A2D" w:rsidRPr="00363FAC" w:rsidRDefault="00901A2D" w:rsidP="00363FAC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363FAC">
              <w:rPr>
                <w:rFonts w:ascii="Calibri" w:hAnsi="Calibri" w:cs="Calibri"/>
                <w:bCs/>
                <w:lang w:eastAsia="en-US"/>
              </w:rPr>
              <w:t>Must be able to communicate with custo</w:t>
            </w:r>
            <w:r w:rsidR="00EE0846" w:rsidRPr="00363FAC">
              <w:rPr>
                <w:rFonts w:ascii="Calibri" w:hAnsi="Calibri" w:cs="Calibri"/>
                <w:bCs/>
                <w:lang w:eastAsia="en-US"/>
              </w:rPr>
              <w:t>mers and colleagues effectively</w:t>
            </w:r>
          </w:p>
          <w:p w:rsidR="0070351E" w:rsidRPr="00363FAC" w:rsidRDefault="0070351E" w:rsidP="00363FAC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363FAC">
              <w:rPr>
                <w:rFonts w:ascii="Calibri" w:hAnsi="Calibri" w:cs="Calibri"/>
                <w:bCs/>
                <w:lang w:eastAsia="en-US"/>
              </w:rPr>
              <w:t xml:space="preserve">The role requires strong customer service mentality and team work </w:t>
            </w:r>
          </w:p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5353" w:type="dxa"/>
            <w:shd w:val="clear" w:color="auto" w:fill="auto"/>
          </w:tcPr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</w:tr>
      <w:tr w:rsidR="00597A0C" w:rsidRPr="007F6F31" w:rsidTr="00363FAC">
        <w:tc>
          <w:tcPr>
            <w:tcW w:w="4111" w:type="dxa"/>
            <w:shd w:val="clear" w:color="auto" w:fill="auto"/>
          </w:tcPr>
          <w:p w:rsidR="00597A0C" w:rsidRPr="007F6F31" w:rsidRDefault="00597A0C" w:rsidP="005643E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Qualifications</w:t>
            </w:r>
          </w:p>
        </w:tc>
        <w:tc>
          <w:tcPr>
            <w:tcW w:w="5704" w:type="dxa"/>
            <w:shd w:val="clear" w:color="auto" w:fill="auto"/>
          </w:tcPr>
          <w:p w:rsidR="00363FAC" w:rsidRPr="00363FAC" w:rsidRDefault="00597A0C" w:rsidP="00363FAC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363FAC">
              <w:rPr>
                <w:rFonts w:ascii="Calibri" w:hAnsi="Calibri" w:cs="Calibri"/>
                <w:bCs/>
                <w:lang w:eastAsia="en-US"/>
              </w:rPr>
              <w:t xml:space="preserve">Minimum </w:t>
            </w:r>
            <w:r w:rsidR="00557A6E" w:rsidRPr="00363FAC">
              <w:rPr>
                <w:rFonts w:ascii="Calibri" w:hAnsi="Calibri" w:cs="Calibri"/>
                <w:bCs/>
                <w:lang w:eastAsia="en-US"/>
              </w:rPr>
              <w:t xml:space="preserve">A-Level </w:t>
            </w:r>
            <w:r w:rsidRPr="00363FAC">
              <w:rPr>
                <w:rFonts w:ascii="Calibri" w:hAnsi="Calibri" w:cs="Calibri"/>
                <w:bCs/>
                <w:lang w:eastAsia="en-US"/>
              </w:rPr>
              <w:t>Grade</w:t>
            </w:r>
            <w:r w:rsidR="00557A6E" w:rsidRPr="00363FAC">
              <w:rPr>
                <w:rFonts w:ascii="Calibri" w:hAnsi="Calibri" w:cs="Calibri"/>
                <w:bCs/>
                <w:lang w:eastAsia="en-US"/>
              </w:rPr>
              <w:t>s</w:t>
            </w:r>
            <w:r w:rsidRPr="00363FAC">
              <w:rPr>
                <w:rFonts w:ascii="Calibri" w:hAnsi="Calibri" w:cs="Calibri"/>
                <w:bCs/>
                <w:lang w:eastAsia="en-US"/>
              </w:rPr>
              <w:t xml:space="preserve"> C</w:t>
            </w:r>
            <w:r w:rsidR="00557A6E" w:rsidRPr="00363FAC">
              <w:rPr>
                <w:rFonts w:ascii="Calibri" w:hAnsi="Calibri" w:cs="Calibri"/>
                <w:bCs/>
                <w:lang w:eastAsia="en-US"/>
              </w:rPr>
              <w:t xml:space="preserve"> and above or equivalent</w:t>
            </w:r>
          </w:p>
        </w:tc>
        <w:tc>
          <w:tcPr>
            <w:tcW w:w="5353" w:type="dxa"/>
            <w:shd w:val="clear" w:color="auto" w:fill="auto"/>
          </w:tcPr>
          <w:p w:rsidR="00597A0C" w:rsidRPr="007F6F31" w:rsidRDefault="00597A0C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</w:tr>
    </w:tbl>
    <w:p w:rsidR="005643EF" w:rsidRPr="007F6F31" w:rsidRDefault="005643EF" w:rsidP="005643EF">
      <w:pPr>
        <w:rPr>
          <w:rFonts w:ascii="Calibri" w:hAnsi="Calibri" w:cs="Calibri"/>
          <w:b/>
        </w:rPr>
      </w:pPr>
    </w:p>
    <w:sectPr w:rsidR="005643EF" w:rsidRPr="007F6F31" w:rsidSect="00FB6E2A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2AC" w:rsidRDefault="002142AC" w:rsidP="00E73368">
      <w:r>
        <w:separator/>
      </w:r>
    </w:p>
  </w:endnote>
  <w:endnote w:type="continuationSeparator" w:id="0">
    <w:p w:rsidR="002142AC" w:rsidRDefault="002142AC" w:rsidP="00E7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CB" w:rsidRPr="00D57C1A" w:rsidRDefault="008975CB" w:rsidP="00D57C1A">
    <w:pPr>
      <w:pStyle w:val="Footer"/>
      <w:tabs>
        <w:tab w:val="clear" w:pos="4513"/>
        <w:tab w:val="clear" w:pos="9026"/>
        <w:tab w:val="center" w:pos="6979"/>
        <w:tab w:val="right" w:pos="13958"/>
      </w:tabs>
      <w:rPr>
        <w:rFonts w:ascii="Calibri" w:hAnsi="Calibri" w:cs="Calibri"/>
        <w:color w:val="7030A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2AC" w:rsidRDefault="002142AC" w:rsidP="00E73368">
      <w:r>
        <w:separator/>
      </w:r>
    </w:p>
  </w:footnote>
  <w:footnote w:type="continuationSeparator" w:id="0">
    <w:p w:rsidR="002142AC" w:rsidRDefault="002142AC" w:rsidP="00E73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CB" w:rsidRDefault="005461FE" w:rsidP="00DE14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AD044C" wp14:editId="1D8AA935">
          <wp:simplePos x="0" y="0"/>
          <wp:positionH relativeFrom="margin">
            <wp:align>right</wp:align>
          </wp:positionH>
          <wp:positionV relativeFrom="paragraph">
            <wp:posOffset>-141234</wp:posOffset>
          </wp:positionV>
          <wp:extent cx="1998345" cy="621665"/>
          <wp:effectExtent l="0" t="0" r="190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x360 logo 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34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5CB">
      <w:rPr>
        <w:rFonts w:ascii="Calibri" w:hAnsi="Calibri" w:cs="Calibri"/>
        <w:b/>
        <w:color w:val="7030A0"/>
        <w:sz w:val="28"/>
        <w:szCs w:val="28"/>
      </w:rPr>
      <w:tab/>
    </w:r>
    <w:r w:rsidR="008975CB">
      <w:tab/>
    </w:r>
    <w:r w:rsidR="008975CB">
      <w:tab/>
    </w:r>
    <w:r w:rsidR="008975CB">
      <w:tab/>
    </w:r>
  </w:p>
  <w:p w:rsidR="008975CB" w:rsidRDefault="008975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216"/>
    <w:multiLevelType w:val="hybridMultilevel"/>
    <w:tmpl w:val="5904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2E0A"/>
    <w:multiLevelType w:val="hybridMultilevel"/>
    <w:tmpl w:val="5CCA1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7789"/>
    <w:multiLevelType w:val="hybridMultilevel"/>
    <w:tmpl w:val="166C90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36327"/>
    <w:multiLevelType w:val="hybridMultilevel"/>
    <w:tmpl w:val="2A72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1DF5"/>
    <w:multiLevelType w:val="hybridMultilevel"/>
    <w:tmpl w:val="5904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E20"/>
    <w:multiLevelType w:val="hybridMultilevel"/>
    <w:tmpl w:val="1AF8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5005E"/>
    <w:multiLevelType w:val="hybridMultilevel"/>
    <w:tmpl w:val="91EE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60BE"/>
    <w:multiLevelType w:val="hybridMultilevel"/>
    <w:tmpl w:val="5240C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E07D3"/>
    <w:multiLevelType w:val="hybridMultilevel"/>
    <w:tmpl w:val="B572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DF1"/>
    <w:multiLevelType w:val="hybridMultilevel"/>
    <w:tmpl w:val="F2F2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47D4D"/>
    <w:multiLevelType w:val="hybridMultilevel"/>
    <w:tmpl w:val="90081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81B5C"/>
    <w:multiLevelType w:val="hybridMultilevel"/>
    <w:tmpl w:val="F9980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21F7"/>
    <w:multiLevelType w:val="hybridMultilevel"/>
    <w:tmpl w:val="7F601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E61D5"/>
    <w:multiLevelType w:val="hybridMultilevel"/>
    <w:tmpl w:val="CDF4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248B8"/>
    <w:multiLevelType w:val="hybridMultilevel"/>
    <w:tmpl w:val="FB42D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C228D"/>
    <w:multiLevelType w:val="hybridMultilevel"/>
    <w:tmpl w:val="2804896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539247E4"/>
    <w:multiLevelType w:val="hybridMultilevel"/>
    <w:tmpl w:val="6E3C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E648A"/>
    <w:multiLevelType w:val="hybridMultilevel"/>
    <w:tmpl w:val="5904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D6812"/>
    <w:multiLevelType w:val="hybridMultilevel"/>
    <w:tmpl w:val="7D98C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73AB5"/>
    <w:multiLevelType w:val="hybridMultilevel"/>
    <w:tmpl w:val="E424C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44DFA"/>
    <w:multiLevelType w:val="hybridMultilevel"/>
    <w:tmpl w:val="5AD0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60C97"/>
    <w:multiLevelType w:val="hybridMultilevel"/>
    <w:tmpl w:val="8416B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442B9"/>
    <w:multiLevelType w:val="hybridMultilevel"/>
    <w:tmpl w:val="EA1A9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C24D2"/>
    <w:multiLevelType w:val="hybridMultilevel"/>
    <w:tmpl w:val="7B6092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20"/>
  </w:num>
  <w:num w:numId="5">
    <w:abstractNumId w:val="5"/>
  </w:num>
  <w:num w:numId="6">
    <w:abstractNumId w:val="13"/>
  </w:num>
  <w:num w:numId="7">
    <w:abstractNumId w:val="19"/>
  </w:num>
  <w:num w:numId="8">
    <w:abstractNumId w:val="14"/>
  </w:num>
  <w:num w:numId="9">
    <w:abstractNumId w:val="11"/>
  </w:num>
  <w:num w:numId="10">
    <w:abstractNumId w:val="23"/>
  </w:num>
  <w:num w:numId="11">
    <w:abstractNumId w:val="16"/>
  </w:num>
  <w:num w:numId="12">
    <w:abstractNumId w:val="0"/>
  </w:num>
  <w:num w:numId="13">
    <w:abstractNumId w:val="21"/>
  </w:num>
  <w:num w:numId="14">
    <w:abstractNumId w:val="16"/>
  </w:num>
  <w:num w:numId="15">
    <w:abstractNumId w:val="4"/>
  </w:num>
  <w:num w:numId="16">
    <w:abstractNumId w:val="17"/>
  </w:num>
  <w:num w:numId="17">
    <w:abstractNumId w:val="6"/>
  </w:num>
  <w:num w:numId="18">
    <w:abstractNumId w:val="7"/>
  </w:num>
  <w:num w:numId="19">
    <w:abstractNumId w:val="2"/>
  </w:num>
  <w:num w:numId="20">
    <w:abstractNumId w:val="10"/>
  </w:num>
  <w:num w:numId="21">
    <w:abstractNumId w:val="18"/>
  </w:num>
  <w:num w:numId="22">
    <w:abstractNumId w:val="1"/>
  </w:num>
  <w:num w:numId="23">
    <w:abstractNumId w:val="22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2A"/>
    <w:rsid w:val="000033B0"/>
    <w:rsid w:val="00007E6D"/>
    <w:rsid w:val="00011097"/>
    <w:rsid w:val="0001549F"/>
    <w:rsid w:val="000201C2"/>
    <w:rsid w:val="00023F9C"/>
    <w:rsid w:val="00031180"/>
    <w:rsid w:val="00036FA1"/>
    <w:rsid w:val="0004150E"/>
    <w:rsid w:val="00052355"/>
    <w:rsid w:val="0005402E"/>
    <w:rsid w:val="0006597A"/>
    <w:rsid w:val="000674E3"/>
    <w:rsid w:val="00084042"/>
    <w:rsid w:val="00084348"/>
    <w:rsid w:val="000922BC"/>
    <w:rsid w:val="000926D7"/>
    <w:rsid w:val="00093AB2"/>
    <w:rsid w:val="0009521E"/>
    <w:rsid w:val="000A2F5C"/>
    <w:rsid w:val="000A3366"/>
    <w:rsid w:val="000A7E5F"/>
    <w:rsid w:val="000C16C7"/>
    <w:rsid w:val="000E2D3D"/>
    <w:rsid w:val="000E5CF7"/>
    <w:rsid w:val="000E63EF"/>
    <w:rsid w:val="001048D2"/>
    <w:rsid w:val="001068BD"/>
    <w:rsid w:val="00110AFB"/>
    <w:rsid w:val="00121101"/>
    <w:rsid w:val="001225C1"/>
    <w:rsid w:val="00130346"/>
    <w:rsid w:val="00144269"/>
    <w:rsid w:val="00150400"/>
    <w:rsid w:val="00152903"/>
    <w:rsid w:val="00161EA4"/>
    <w:rsid w:val="0016264A"/>
    <w:rsid w:val="00163C52"/>
    <w:rsid w:val="001656BF"/>
    <w:rsid w:val="00167AA8"/>
    <w:rsid w:val="00173E9A"/>
    <w:rsid w:val="001821CD"/>
    <w:rsid w:val="001841CF"/>
    <w:rsid w:val="00185D20"/>
    <w:rsid w:val="00186ECE"/>
    <w:rsid w:val="00196221"/>
    <w:rsid w:val="001A79D6"/>
    <w:rsid w:val="001B3AAF"/>
    <w:rsid w:val="001B6C56"/>
    <w:rsid w:val="001C09A1"/>
    <w:rsid w:val="001D03F4"/>
    <w:rsid w:val="001D1EE4"/>
    <w:rsid w:val="001D4A52"/>
    <w:rsid w:val="001D6165"/>
    <w:rsid w:val="001D6C68"/>
    <w:rsid w:val="001E16E9"/>
    <w:rsid w:val="001E1D0E"/>
    <w:rsid w:val="001E42CE"/>
    <w:rsid w:val="001E51DD"/>
    <w:rsid w:val="001F64A2"/>
    <w:rsid w:val="001F69E5"/>
    <w:rsid w:val="002039F8"/>
    <w:rsid w:val="002065AF"/>
    <w:rsid w:val="00211651"/>
    <w:rsid w:val="002142AC"/>
    <w:rsid w:val="002160A8"/>
    <w:rsid w:val="00224408"/>
    <w:rsid w:val="00227610"/>
    <w:rsid w:val="00252B0E"/>
    <w:rsid w:val="00252E84"/>
    <w:rsid w:val="00266A58"/>
    <w:rsid w:val="00274F90"/>
    <w:rsid w:val="00275EC5"/>
    <w:rsid w:val="00277568"/>
    <w:rsid w:val="0028052C"/>
    <w:rsid w:val="002818CE"/>
    <w:rsid w:val="002819EE"/>
    <w:rsid w:val="002833B2"/>
    <w:rsid w:val="00283CA3"/>
    <w:rsid w:val="00285586"/>
    <w:rsid w:val="0029159B"/>
    <w:rsid w:val="00295B15"/>
    <w:rsid w:val="002A1907"/>
    <w:rsid w:val="002A22E0"/>
    <w:rsid w:val="002B1BF2"/>
    <w:rsid w:val="002C6AED"/>
    <w:rsid w:val="002D1F2C"/>
    <w:rsid w:val="002D5E7C"/>
    <w:rsid w:val="002D5F02"/>
    <w:rsid w:val="002E263C"/>
    <w:rsid w:val="002E4A81"/>
    <w:rsid w:val="002E799E"/>
    <w:rsid w:val="0030140E"/>
    <w:rsid w:val="003030D0"/>
    <w:rsid w:val="00305071"/>
    <w:rsid w:val="003166DF"/>
    <w:rsid w:val="00317153"/>
    <w:rsid w:val="00321BAE"/>
    <w:rsid w:val="00322727"/>
    <w:rsid w:val="0032640E"/>
    <w:rsid w:val="00334802"/>
    <w:rsid w:val="00334858"/>
    <w:rsid w:val="00334BDC"/>
    <w:rsid w:val="00335590"/>
    <w:rsid w:val="00335B01"/>
    <w:rsid w:val="00335BF5"/>
    <w:rsid w:val="003373CF"/>
    <w:rsid w:val="003448AA"/>
    <w:rsid w:val="00353F6C"/>
    <w:rsid w:val="00361809"/>
    <w:rsid w:val="00363FAC"/>
    <w:rsid w:val="00371132"/>
    <w:rsid w:val="003761F1"/>
    <w:rsid w:val="00381FE5"/>
    <w:rsid w:val="003842E1"/>
    <w:rsid w:val="00390EFE"/>
    <w:rsid w:val="003B5F31"/>
    <w:rsid w:val="003C3DBB"/>
    <w:rsid w:val="003C543F"/>
    <w:rsid w:val="003C7B52"/>
    <w:rsid w:val="003D4C0F"/>
    <w:rsid w:val="003D6FD8"/>
    <w:rsid w:val="003E0D10"/>
    <w:rsid w:val="003E17BA"/>
    <w:rsid w:val="00406265"/>
    <w:rsid w:val="0041155E"/>
    <w:rsid w:val="004123BE"/>
    <w:rsid w:val="004123E8"/>
    <w:rsid w:val="00413367"/>
    <w:rsid w:val="004237DA"/>
    <w:rsid w:val="00430285"/>
    <w:rsid w:val="00431C5F"/>
    <w:rsid w:val="00442EB7"/>
    <w:rsid w:val="004465FD"/>
    <w:rsid w:val="00470FC6"/>
    <w:rsid w:val="00481098"/>
    <w:rsid w:val="004826C1"/>
    <w:rsid w:val="004833F6"/>
    <w:rsid w:val="00494BD5"/>
    <w:rsid w:val="00497FB4"/>
    <w:rsid w:val="004A6552"/>
    <w:rsid w:val="004A65BB"/>
    <w:rsid w:val="004B47FE"/>
    <w:rsid w:val="004B69FD"/>
    <w:rsid w:val="004B7A5D"/>
    <w:rsid w:val="004C47A4"/>
    <w:rsid w:val="004C608A"/>
    <w:rsid w:val="004C667E"/>
    <w:rsid w:val="004D145F"/>
    <w:rsid w:val="004D2377"/>
    <w:rsid w:val="004D2583"/>
    <w:rsid w:val="004D5301"/>
    <w:rsid w:val="004E38DD"/>
    <w:rsid w:val="004E4797"/>
    <w:rsid w:val="004E66A1"/>
    <w:rsid w:val="004E6F35"/>
    <w:rsid w:val="004F77AB"/>
    <w:rsid w:val="00507D93"/>
    <w:rsid w:val="0051328D"/>
    <w:rsid w:val="005177F0"/>
    <w:rsid w:val="00520CFA"/>
    <w:rsid w:val="00522C26"/>
    <w:rsid w:val="00525788"/>
    <w:rsid w:val="005326D6"/>
    <w:rsid w:val="0054032A"/>
    <w:rsid w:val="005406EB"/>
    <w:rsid w:val="00541F9F"/>
    <w:rsid w:val="00544266"/>
    <w:rsid w:val="005461FE"/>
    <w:rsid w:val="005552E3"/>
    <w:rsid w:val="00555BF3"/>
    <w:rsid w:val="005574CE"/>
    <w:rsid w:val="00557A6E"/>
    <w:rsid w:val="00560D7C"/>
    <w:rsid w:val="005619DD"/>
    <w:rsid w:val="005643EF"/>
    <w:rsid w:val="00564643"/>
    <w:rsid w:val="005712D2"/>
    <w:rsid w:val="005716C8"/>
    <w:rsid w:val="005809B2"/>
    <w:rsid w:val="005858A7"/>
    <w:rsid w:val="00591387"/>
    <w:rsid w:val="00596720"/>
    <w:rsid w:val="00597A0C"/>
    <w:rsid w:val="005A2943"/>
    <w:rsid w:val="005A2E4F"/>
    <w:rsid w:val="005A4E76"/>
    <w:rsid w:val="005A6D4F"/>
    <w:rsid w:val="005A7B84"/>
    <w:rsid w:val="005C246F"/>
    <w:rsid w:val="005D2308"/>
    <w:rsid w:val="005E2FC3"/>
    <w:rsid w:val="005E3DF2"/>
    <w:rsid w:val="005E48E7"/>
    <w:rsid w:val="00600B7B"/>
    <w:rsid w:val="006074DF"/>
    <w:rsid w:val="0062116A"/>
    <w:rsid w:val="0063195D"/>
    <w:rsid w:val="00643EF9"/>
    <w:rsid w:val="00644914"/>
    <w:rsid w:val="006505D0"/>
    <w:rsid w:val="00665F40"/>
    <w:rsid w:val="00666785"/>
    <w:rsid w:val="00671DE3"/>
    <w:rsid w:val="00674022"/>
    <w:rsid w:val="00677A9D"/>
    <w:rsid w:val="00681A95"/>
    <w:rsid w:val="00682F9D"/>
    <w:rsid w:val="006933D9"/>
    <w:rsid w:val="006B0BBD"/>
    <w:rsid w:val="006B235C"/>
    <w:rsid w:val="006C136B"/>
    <w:rsid w:val="006C2FF7"/>
    <w:rsid w:val="006C3A74"/>
    <w:rsid w:val="006C5214"/>
    <w:rsid w:val="006C639A"/>
    <w:rsid w:val="006D3A2C"/>
    <w:rsid w:val="006E678A"/>
    <w:rsid w:val="006F7D6C"/>
    <w:rsid w:val="007019E2"/>
    <w:rsid w:val="0070351E"/>
    <w:rsid w:val="00706B05"/>
    <w:rsid w:val="007200FD"/>
    <w:rsid w:val="0072365D"/>
    <w:rsid w:val="00731EE9"/>
    <w:rsid w:val="00733DB8"/>
    <w:rsid w:val="00742AC3"/>
    <w:rsid w:val="00750645"/>
    <w:rsid w:val="0075072A"/>
    <w:rsid w:val="007534A0"/>
    <w:rsid w:val="0076276C"/>
    <w:rsid w:val="00764F81"/>
    <w:rsid w:val="007801F9"/>
    <w:rsid w:val="007806DC"/>
    <w:rsid w:val="00782B39"/>
    <w:rsid w:val="0078487A"/>
    <w:rsid w:val="00786131"/>
    <w:rsid w:val="007902DF"/>
    <w:rsid w:val="0079435D"/>
    <w:rsid w:val="00794CC8"/>
    <w:rsid w:val="007A1717"/>
    <w:rsid w:val="007A2406"/>
    <w:rsid w:val="007A77CA"/>
    <w:rsid w:val="007C374B"/>
    <w:rsid w:val="007D5B25"/>
    <w:rsid w:val="007F06E2"/>
    <w:rsid w:val="007F140A"/>
    <w:rsid w:val="007F4983"/>
    <w:rsid w:val="007F6F31"/>
    <w:rsid w:val="0080016C"/>
    <w:rsid w:val="008004EC"/>
    <w:rsid w:val="008028A6"/>
    <w:rsid w:val="008044F5"/>
    <w:rsid w:val="008054AD"/>
    <w:rsid w:val="00805D28"/>
    <w:rsid w:val="0081263C"/>
    <w:rsid w:val="008163A9"/>
    <w:rsid w:val="00816911"/>
    <w:rsid w:val="00820DDC"/>
    <w:rsid w:val="00821EA7"/>
    <w:rsid w:val="008223DA"/>
    <w:rsid w:val="00824D1F"/>
    <w:rsid w:val="00830011"/>
    <w:rsid w:val="008402EB"/>
    <w:rsid w:val="00845A77"/>
    <w:rsid w:val="00847366"/>
    <w:rsid w:val="00847EB8"/>
    <w:rsid w:val="008548CF"/>
    <w:rsid w:val="00855E5B"/>
    <w:rsid w:val="0086081D"/>
    <w:rsid w:val="008664E9"/>
    <w:rsid w:val="0086667C"/>
    <w:rsid w:val="00875F66"/>
    <w:rsid w:val="00882150"/>
    <w:rsid w:val="00892E5C"/>
    <w:rsid w:val="00894BF4"/>
    <w:rsid w:val="008975CB"/>
    <w:rsid w:val="008A07A8"/>
    <w:rsid w:val="008A20F8"/>
    <w:rsid w:val="008A5B94"/>
    <w:rsid w:val="008B239C"/>
    <w:rsid w:val="008B48AF"/>
    <w:rsid w:val="008B77C2"/>
    <w:rsid w:val="008C0241"/>
    <w:rsid w:val="008D1C47"/>
    <w:rsid w:val="008D2BF6"/>
    <w:rsid w:val="008D4EC4"/>
    <w:rsid w:val="008D50D5"/>
    <w:rsid w:val="008E08BC"/>
    <w:rsid w:val="008E2636"/>
    <w:rsid w:val="008E6575"/>
    <w:rsid w:val="008F4064"/>
    <w:rsid w:val="008F6137"/>
    <w:rsid w:val="00901A2D"/>
    <w:rsid w:val="00905927"/>
    <w:rsid w:val="009078B3"/>
    <w:rsid w:val="00914CE3"/>
    <w:rsid w:val="009156BB"/>
    <w:rsid w:val="00924EF2"/>
    <w:rsid w:val="009305C6"/>
    <w:rsid w:val="00934D38"/>
    <w:rsid w:val="00957E76"/>
    <w:rsid w:val="0096037D"/>
    <w:rsid w:val="0096414B"/>
    <w:rsid w:val="00966BE0"/>
    <w:rsid w:val="009701A0"/>
    <w:rsid w:val="00973F7F"/>
    <w:rsid w:val="009751B7"/>
    <w:rsid w:val="0098310A"/>
    <w:rsid w:val="00992361"/>
    <w:rsid w:val="00993030"/>
    <w:rsid w:val="00997553"/>
    <w:rsid w:val="0099786B"/>
    <w:rsid w:val="009A00A3"/>
    <w:rsid w:val="009A05B6"/>
    <w:rsid w:val="009A0D1B"/>
    <w:rsid w:val="009A2ADA"/>
    <w:rsid w:val="009A59D9"/>
    <w:rsid w:val="009A5AAA"/>
    <w:rsid w:val="009B2869"/>
    <w:rsid w:val="009B6242"/>
    <w:rsid w:val="009C0932"/>
    <w:rsid w:val="009C0D40"/>
    <w:rsid w:val="009C7A40"/>
    <w:rsid w:val="009D2A94"/>
    <w:rsid w:val="009D354A"/>
    <w:rsid w:val="009D6DA2"/>
    <w:rsid w:val="009D7B24"/>
    <w:rsid w:val="009E13BB"/>
    <w:rsid w:val="009E2330"/>
    <w:rsid w:val="009E556F"/>
    <w:rsid w:val="009F4770"/>
    <w:rsid w:val="00A0252D"/>
    <w:rsid w:val="00A0302C"/>
    <w:rsid w:val="00A05C5D"/>
    <w:rsid w:val="00A1595C"/>
    <w:rsid w:val="00A225EC"/>
    <w:rsid w:val="00A23B0E"/>
    <w:rsid w:val="00A41F3F"/>
    <w:rsid w:val="00A500AD"/>
    <w:rsid w:val="00A51904"/>
    <w:rsid w:val="00A53361"/>
    <w:rsid w:val="00A6204B"/>
    <w:rsid w:val="00A63919"/>
    <w:rsid w:val="00A64941"/>
    <w:rsid w:val="00A72CD4"/>
    <w:rsid w:val="00A7344D"/>
    <w:rsid w:val="00A75E75"/>
    <w:rsid w:val="00A76A6D"/>
    <w:rsid w:val="00A77EED"/>
    <w:rsid w:val="00A81E67"/>
    <w:rsid w:val="00A929CA"/>
    <w:rsid w:val="00A932FC"/>
    <w:rsid w:val="00A94198"/>
    <w:rsid w:val="00AA4144"/>
    <w:rsid w:val="00AA4D88"/>
    <w:rsid w:val="00AA6090"/>
    <w:rsid w:val="00AB2511"/>
    <w:rsid w:val="00AB3838"/>
    <w:rsid w:val="00AB42F4"/>
    <w:rsid w:val="00AB4FFD"/>
    <w:rsid w:val="00AB59BD"/>
    <w:rsid w:val="00AD02DB"/>
    <w:rsid w:val="00AD06DF"/>
    <w:rsid w:val="00AD2D1A"/>
    <w:rsid w:val="00AD3724"/>
    <w:rsid w:val="00AD5D4C"/>
    <w:rsid w:val="00AE3510"/>
    <w:rsid w:val="00B0340D"/>
    <w:rsid w:val="00B07E63"/>
    <w:rsid w:val="00B11B51"/>
    <w:rsid w:val="00B12431"/>
    <w:rsid w:val="00B153FF"/>
    <w:rsid w:val="00B17893"/>
    <w:rsid w:val="00B17AC3"/>
    <w:rsid w:val="00B24924"/>
    <w:rsid w:val="00B32B81"/>
    <w:rsid w:val="00B41E01"/>
    <w:rsid w:val="00B45BA7"/>
    <w:rsid w:val="00B510DF"/>
    <w:rsid w:val="00B61F3F"/>
    <w:rsid w:val="00B62BE1"/>
    <w:rsid w:val="00B715F5"/>
    <w:rsid w:val="00B72122"/>
    <w:rsid w:val="00B81982"/>
    <w:rsid w:val="00B85C31"/>
    <w:rsid w:val="00B90711"/>
    <w:rsid w:val="00B93CAC"/>
    <w:rsid w:val="00B97E32"/>
    <w:rsid w:val="00B97FD5"/>
    <w:rsid w:val="00BA14AE"/>
    <w:rsid w:val="00BA4B3B"/>
    <w:rsid w:val="00BA5479"/>
    <w:rsid w:val="00BB7335"/>
    <w:rsid w:val="00BB7B90"/>
    <w:rsid w:val="00BC19B7"/>
    <w:rsid w:val="00BC2133"/>
    <w:rsid w:val="00BC2D9A"/>
    <w:rsid w:val="00BC458D"/>
    <w:rsid w:val="00BC5178"/>
    <w:rsid w:val="00BD728A"/>
    <w:rsid w:val="00BF18DC"/>
    <w:rsid w:val="00BF29D8"/>
    <w:rsid w:val="00BF335C"/>
    <w:rsid w:val="00BF3515"/>
    <w:rsid w:val="00BF5B2C"/>
    <w:rsid w:val="00BF72C4"/>
    <w:rsid w:val="00C073E0"/>
    <w:rsid w:val="00C1195C"/>
    <w:rsid w:val="00C121E9"/>
    <w:rsid w:val="00C17CE4"/>
    <w:rsid w:val="00C30867"/>
    <w:rsid w:val="00C31D15"/>
    <w:rsid w:val="00C329BD"/>
    <w:rsid w:val="00C349FA"/>
    <w:rsid w:val="00C3790C"/>
    <w:rsid w:val="00C40510"/>
    <w:rsid w:val="00C45444"/>
    <w:rsid w:val="00C458B8"/>
    <w:rsid w:val="00C502A5"/>
    <w:rsid w:val="00C504FA"/>
    <w:rsid w:val="00C50871"/>
    <w:rsid w:val="00C604A2"/>
    <w:rsid w:val="00C622F5"/>
    <w:rsid w:val="00C63413"/>
    <w:rsid w:val="00C638A2"/>
    <w:rsid w:val="00C701F9"/>
    <w:rsid w:val="00C722CD"/>
    <w:rsid w:val="00C7559E"/>
    <w:rsid w:val="00C7616E"/>
    <w:rsid w:val="00C761DD"/>
    <w:rsid w:val="00C82CC0"/>
    <w:rsid w:val="00C92585"/>
    <w:rsid w:val="00CB2689"/>
    <w:rsid w:val="00CB3A30"/>
    <w:rsid w:val="00CB649C"/>
    <w:rsid w:val="00CB728E"/>
    <w:rsid w:val="00CC0477"/>
    <w:rsid w:val="00CC2398"/>
    <w:rsid w:val="00CC4553"/>
    <w:rsid w:val="00CD2254"/>
    <w:rsid w:val="00CD4271"/>
    <w:rsid w:val="00CD5DA1"/>
    <w:rsid w:val="00CD79CC"/>
    <w:rsid w:val="00CE2D62"/>
    <w:rsid w:val="00CE4301"/>
    <w:rsid w:val="00CE76FA"/>
    <w:rsid w:val="00CF0B46"/>
    <w:rsid w:val="00CF2D7D"/>
    <w:rsid w:val="00CF3F88"/>
    <w:rsid w:val="00CF4ED8"/>
    <w:rsid w:val="00CF78EE"/>
    <w:rsid w:val="00CF7D2C"/>
    <w:rsid w:val="00D0690B"/>
    <w:rsid w:val="00D15B79"/>
    <w:rsid w:val="00D170FC"/>
    <w:rsid w:val="00D23A55"/>
    <w:rsid w:val="00D25E04"/>
    <w:rsid w:val="00D30018"/>
    <w:rsid w:val="00D30683"/>
    <w:rsid w:val="00D313FD"/>
    <w:rsid w:val="00D324B7"/>
    <w:rsid w:val="00D5132B"/>
    <w:rsid w:val="00D57C1A"/>
    <w:rsid w:val="00D63E50"/>
    <w:rsid w:val="00D65C01"/>
    <w:rsid w:val="00D91EEA"/>
    <w:rsid w:val="00DB086A"/>
    <w:rsid w:val="00DB20C7"/>
    <w:rsid w:val="00DB2D18"/>
    <w:rsid w:val="00DC2961"/>
    <w:rsid w:val="00DC4EBC"/>
    <w:rsid w:val="00DC51C7"/>
    <w:rsid w:val="00DC5B02"/>
    <w:rsid w:val="00DD45D4"/>
    <w:rsid w:val="00DD6398"/>
    <w:rsid w:val="00DE14E5"/>
    <w:rsid w:val="00DF0324"/>
    <w:rsid w:val="00DF0BF7"/>
    <w:rsid w:val="00DF1214"/>
    <w:rsid w:val="00DF53C5"/>
    <w:rsid w:val="00DF6E4F"/>
    <w:rsid w:val="00E12728"/>
    <w:rsid w:val="00E1593F"/>
    <w:rsid w:val="00E17420"/>
    <w:rsid w:val="00E1792D"/>
    <w:rsid w:val="00E2229D"/>
    <w:rsid w:val="00E2492D"/>
    <w:rsid w:val="00E35B83"/>
    <w:rsid w:val="00E40A28"/>
    <w:rsid w:val="00E47A9A"/>
    <w:rsid w:val="00E553BE"/>
    <w:rsid w:val="00E61BAD"/>
    <w:rsid w:val="00E6482D"/>
    <w:rsid w:val="00E70FC8"/>
    <w:rsid w:val="00E73368"/>
    <w:rsid w:val="00E76117"/>
    <w:rsid w:val="00E86816"/>
    <w:rsid w:val="00E87848"/>
    <w:rsid w:val="00E92765"/>
    <w:rsid w:val="00EA52E0"/>
    <w:rsid w:val="00EA5B30"/>
    <w:rsid w:val="00EA625D"/>
    <w:rsid w:val="00EA69E0"/>
    <w:rsid w:val="00EB0688"/>
    <w:rsid w:val="00EB5CB3"/>
    <w:rsid w:val="00EC0656"/>
    <w:rsid w:val="00EC3D93"/>
    <w:rsid w:val="00EC475E"/>
    <w:rsid w:val="00EC6075"/>
    <w:rsid w:val="00ED2686"/>
    <w:rsid w:val="00ED26D8"/>
    <w:rsid w:val="00EE0846"/>
    <w:rsid w:val="00EE3036"/>
    <w:rsid w:val="00EE419E"/>
    <w:rsid w:val="00EE6BCE"/>
    <w:rsid w:val="00EF1400"/>
    <w:rsid w:val="00EF26CF"/>
    <w:rsid w:val="00EF275E"/>
    <w:rsid w:val="00EF4F1A"/>
    <w:rsid w:val="00EF7C28"/>
    <w:rsid w:val="00EF7DA4"/>
    <w:rsid w:val="00F04901"/>
    <w:rsid w:val="00F14A2D"/>
    <w:rsid w:val="00F15077"/>
    <w:rsid w:val="00F21382"/>
    <w:rsid w:val="00F24F5B"/>
    <w:rsid w:val="00F255FA"/>
    <w:rsid w:val="00F30298"/>
    <w:rsid w:val="00F30ABC"/>
    <w:rsid w:val="00F348F9"/>
    <w:rsid w:val="00F44A30"/>
    <w:rsid w:val="00F4691C"/>
    <w:rsid w:val="00F505E9"/>
    <w:rsid w:val="00F6510B"/>
    <w:rsid w:val="00F65C19"/>
    <w:rsid w:val="00F666B2"/>
    <w:rsid w:val="00F74DB3"/>
    <w:rsid w:val="00F77E6E"/>
    <w:rsid w:val="00F80FA7"/>
    <w:rsid w:val="00F82762"/>
    <w:rsid w:val="00F94CE0"/>
    <w:rsid w:val="00FA1FB7"/>
    <w:rsid w:val="00FB43D3"/>
    <w:rsid w:val="00FB56DA"/>
    <w:rsid w:val="00FB6E2A"/>
    <w:rsid w:val="00FC5578"/>
    <w:rsid w:val="00FD20BE"/>
    <w:rsid w:val="00FE12C1"/>
    <w:rsid w:val="00FE6B9B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427EF2A-8408-447C-B314-827E19AC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1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733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73368"/>
    <w:rPr>
      <w:sz w:val="24"/>
      <w:szCs w:val="24"/>
    </w:rPr>
  </w:style>
  <w:style w:type="paragraph" w:styleId="Footer">
    <w:name w:val="footer"/>
    <w:basedOn w:val="Normal"/>
    <w:link w:val="FooterChar"/>
    <w:rsid w:val="00E733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73368"/>
    <w:rPr>
      <w:sz w:val="24"/>
      <w:szCs w:val="24"/>
    </w:rPr>
  </w:style>
  <w:style w:type="paragraph" w:styleId="BalloonText">
    <w:name w:val="Balloon Text"/>
    <w:basedOn w:val="Normal"/>
    <w:link w:val="BalloonTextChar"/>
    <w:rsid w:val="00E73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33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B2F-84B6-4FF2-9077-17864A11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Housing Group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Simmons</dc:creator>
  <cp:keywords/>
  <cp:lastModifiedBy>Sharon.pipe</cp:lastModifiedBy>
  <cp:revision>3</cp:revision>
  <cp:lastPrinted>2017-04-21T07:43:00Z</cp:lastPrinted>
  <dcterms:created xsi:type="dcterms:W3CDTF">2018-04-27T08:22:00Z</dcterms:created>
  <dcterms:modified xsi:type="dcterms:W3CDTF">2018-04-27T08:22:00Z</dcterms:modified>
</cp:coreProperties>
</file>